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10" w:rsidRPr="003201F6" w:rsidRDefault="00321910" w:rsidP="00321910">
      <w:pPr>
        <w:jc w:val="center"/>
        <w:rPr>
          <w:rFonts w:ascii="Arial" w:hAnsi="Arial" w:cs="Arial"/>
          <w:b/>
          <w:sz w:val="32"/>
          <w:lang w:val="en-US"/>
        </w:rPr>
      </w:pPr>
      <w:r w:rsidRPr="003201F6">
        <w:rPr>
          <w:rFonts w:ascii="Arial" w:hAnsi="Arial" w:cs="Arial"/>
          <w:b/>
          <w:sz w:val="32"/>
          <w:lang w:val="en-US"/>
        </w:rPr>
        <w:t>Oltrecorto</w:t>
      </w:r>
    </w:p>
    <w:p w:rsidR="00321910" w:rsidRPr="003201F6" w:rsidRDefault="00321910" w:rsidP="00321910">
      <w:pPr>
        <w:jc w:val="center"/>
        <w:rPr>
          <w:rFonts w:ascii="Arial" w:hAnsi="Arial" w:cs="Arial"/>
          <w:b/>
          <w:lang w:val="en-US"/>
        </w:rPr>
      </w:pPr>
      <w:r w:rsidRPr="003201F6">
        <w:rPr>
          <w:rFonts w:ascii="Arial" w:hAnsi="Arial" w:cs="Arial"/>
          <w:b/>
          <w:lang w:val="en-US"/>
        </w:rPr>
        <w:t>Call for projects and short films</w:t>
      </w:r>
    </w:p>
    <w:p w:rsidR="00321910" w:rsidRPr="003201F6" w:rsidRDefault="00321910" w:rsidP="00321910">
      <w:pPr>
        <w:jc w:val="both"/>
        <w:rPr>
          <w:rFonts w:ascii="Arial" w:hAnsi="Arial" w:cs="Arial"/>
          <w:sz w:val="22"/>
          <w:szCs w:val="22"/>
          <w:lang w:val="en-US"/>
        </w:rPr>
      </w:pPr>
    </w:p>
    <w:p w:rsidR="00321910" w:rsidRPr="003201F6" w:rsidRDefault="00321910" w:rsidP="00321910">
      <w:pPr>
        <w:jc w:val="both"/>
        <w:rPr>
          <w:rFonts w:ascii="Arial" w:hAnsi="Arial" w:cs="Arial"/>
          <w:sz w:val="22"/>
          <w:szCs w:val="22"/>
          <w:lang w:val="en-US"/>
        </w:rPr>
      </w:pPr>
    </w:p>
    <w:p w:rsidR="00321910" w:rsidRPr="003201F6" w:rsidRDefault="00321910" w:rsidP="00321910">
      <w:pPr>
        <w:jc w:val="both"/>
        <w:rPr>
          <w:rFonts w:ascii="Arial" w:hAnsi="Arial" w:cs="Arial"/>
          <w:sz w:val="22"/>
          <w:szCs w:val="22"/>
          <w:lang w:val="en-US"/>
        </w:rPr>
      </w:pPr>
      <w:r w:rsidRPr="003201F6">
        <w:rPr>
          <w:rFonts w:ascii="Arial" w:hAnsi="Arial" w:cs="Arial"/>
          <w:sz w:val="22"/>
          <w:szCs w:val="22"/>
          <w:lang w:val="en-US"/>
        </w:rPr>
        <w:t>In occasion of the first Torino Short Film Market, which will take place on the 18</w:t>
      </w:r>
      <w:r w:rsidRPr="003201F6">
        <w:rPr>
          <w:rFonts w:ascii="Arial" w:hAnsi="Arial" w:cs="Arial"/>
          <w:sz w:val="22"/>
          <w:szCs w:val="22"/>
          <w:vertAlign w:val="superscript"/>
          <w:lang w:val="en-US"/>
        </w:rPr>
        <w:t>th</w:t>
      </w:r>
      <w:r w:rsidRPr="003201F6">
        <w:rPr>
          <w:rFonts w:ascii="Arial" w:hAnsi="Arial" w:cs="Arial"/>
          <w:sz w:val="22"/>
          <w:szCs w:val="22"/>
          <w:lang w:val="en-US"/>
        </w:rPr>
        <w:t>, 19</w:t>
      </w:r>
      <w:r w:rsidRPr="003201F6">
        <w:rPr>
          <w:rFonts w:ascii="Arial" w:hAnsi="Arial" w:cs="Arial"/>
          <w:sz w:val="22"/>
          <w:szCs w:val="22"/>
          <w:vertAlign w:val="superscript"/>
          <w:lang w:val="en-US"/>
        </w:rPr>
        <w:t>th</w:t>
      </w:r>
      <w:r w:rsidRPr="003201F6">
        <w:rPr>
          <w:rFonts w:ascii="Arial" w:hAnsi="Arial" w:cs="Arial"/>
          <w:sz w:val="22"/>
          <w:szCs w:val="22"/>
          <w:lang w:val="en-US"/>
        </w:rPr>
        <w:t xml:space="preserve"> and 20</w:t>
      </w:r>
      <w:r w:rsidRPr="003201F6">
        <w:rPr>
          <w:rFonts w:ascii="Arial" w:hAnsi="Arial" w:cs="Arial"/>
          <w:sz w:val="22"/>
          <w:szCs w:val="22"/>
          <w:vertAlign w:val="superscript"/>
          <w:lang w:val="en-US"/>
        </w:rPr>
        <w:t>th</w:t>
      </w:r>
      <w:r w:rsidRPr="003201F6">
        <w:rPr>
          <w:rFonts w:ascii="Arial" w:hAnsi="Arial" w:cs="Arial"/>
          <w:sz w:val="22"/>
          <w:szCs w:val="22"/>
          <w:lang w:val="en-US"/>
        </w:rPr>
        <w:t xml:space="preserve"> of November 2016 in Turin, the Centro Nazionale del Cortometraggio / Italian Short Film Center is launching a call for feature film, TV series, digital and gaming projects that are a development of an already produced short film. The short films and projects will be presented during a pitch to an audience of producers and broadcasters who are searching for talent with the aim of creating a bridge between the world of short films and that of production.</w:t>
      </w:r>
    </w:p>
    <w:p w:rsidR="00321910" w:rsidRPr="003201F6" w:rsidRDefault="00321910" w:rsidP="00321910">
      <w:pPr>
        <w:jc w:val="both"/>
        <w:rPr>
          <w:rFonts w:ascii="Arial" w:hAnsi="Arial" w:cs="Arial"/>
          <w:sz w:val="22"/>
          <w:szCs w:val="22"/>
          <w:lang w:val="en-US"/>
        </w:rPr>
      </w:pPr>
      <w:r w:rsidRPr="003201F6">
        <w:rPr>
          <w:rFonts w:ascii="Arial" w:hAnsi="Arial" w:cs="Arial"/>
          <w:sz w:val="22"/>
          <w:szCs w:val="22"/>
          <w:lang w:val="en-US"/>
        </w:rPr>
        <w:t>It is often said that a short film is the training ground of a feature film. With Oltrecorto a short film can become the showcase of talent, vision, and writing, of those who desire to evolve into more complex forms that require larger budgets.</w:t>
      </w:r>
    </w:p>
    <w:p w:rsidR="00321910"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lang w:val="en-US"/>
        </w:rPr>
      </w:pPr>
      <w:r w:rsidRPr="003201F6">
        <w:rPr>
          <w:rFonts w:ascii="Arial" w:hAnsi="Arial" w:cs="Arial"/>
          <w:b/>
          <w:sz w:val="22"/>
          <w:lang w:val="en-US"/>
        </w:rPr>
        <w:t>Who is it for</w:t>
      </w:r>
    </w:p>
    <w:p w:rsidR="00321910" w:rsidRPr="003201F6" w:rsidRDefault="00321910" w:rsidP="00321910">
      <w:pPr>
        <w:jc w:val="both"/>
        <w:rPr>
          <w:rFonts w:ascii="Arial" w:hAnsi="Arial" w:cs="Arial"/>
          <w:b/>
          <w:sz w:val="22"/>
          <w:szCs w:val="22"/>
          <w:lang w:val="en-US"/>
        </w:rPr>
      </w:pPr>
      <w:r w:rsidRPr="003201F6">
        <w:rPr>
          <w:rFonts w:ascii="Arial" w:hAnsi="Arial" w:cs="Arial"/>
          <w:sz w:val="22"/>
          <w:szCs w:val="22"/>
          <w:lang w:val="en-US"/>
        </w:rPr>
        <w:t>The call is open to directors and writers of any age and country who have produced a short film and would like to have it evolve into a feature film, TV series, digital or even a game.</w:t>
      </w:r>
    </w:p>
    <w:p w:rsidR="00321910"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lang w:val="en-US"/>
        </w:rPr>
      </w:pPr>
      <w:r w:rsidRPr="003201F6">
        <w:rPr>
          <w:rFonts w:ascii="Arial" w:hAnsi="Arial" w:cs="Arial"/>
          <w:b/>
          <w:sz w:val="22"/>
          <w:lang w:val="en-US"/>
        </w:rPr>
        <w:t>Materials</w:t>
      </w:r>
    </w:p>
    <w:p w:rsidR="00321910" w:rsidRPr="003201F6" w:rsidRDefault="00321910" w:rsidP="00321910">
      <w:pPr>
        <w:jc w:val="both"/>
        <w:rPr>
          <w:rFonts w:ascii="Arial" w:hAnsi="Arial" w:cs="Arial"/>
          <w:sz w:val="22"/>
          <w:lang w:val="en-US"/>
        </w:rPr>
      </w:pPr>
      <w:r w:rsidRPr="003201F6">
        <w:rPr>
          <w:rFonts w:ascii="Arial" w:hAnsi="Arial" w:cs="Arial"/>
          <w:sz w:val="22"/>
          <w:szCs w:val="22"/>
          <w:lang w:val="en-US"/>
        </w:rPr>
        <w:t xml:space="preserve">All participants are kindly asked to use the email </w:t>
      </w:r>
      <w:hyperlink r:id="rId7" w:history="1">
        <w:r w:rsidRPr="003201F6">
          <w:rPr>
            <w:rStyle w:val="Hyperlink"/>
            <w:rFonts w:ascii="Arial" w:hAnsi="Arial" w:cs="Arial"/>
            <w:sz w:val="22"/>
            <w:szCs w:val="22"/>
            <w:lang w:val="en-US"/>
          </w:rPr>
          <w:t>promozione@centrodelcorto.it</w:t>
        </w:r>
      </w:hyperlink>
      <w:r w:rsidRPr="003201F6">
        <w:rPr>
          <w:rFonts w:ascii="Arial" w:hAnsi="Arial" w:cs="Arial"/>
          <w:sz w:val="22"/>
          <w:szCs w:val="22"/>
          <w:lang w:val="en-US"/>
        </w:rPr>
        <w:t xml:space="preserve"> for sending:</w:t>
      </w:r>
    </w:p>
    <w:p w:rsidR="00321910" w:rsidRPr="003201F6" w:rsidRDefault="00321910" w:rsidP="00321910">
      <w:pPr>
        <w:ind w:left="1416"/>
        <w:jc w:val="both"/>
        <w:rPr>
          <w:rFonts w:ascii="Arial" w:hAnsi="Arial" w:cs="Arial"/>
          <w:sz w:val="22"/>
          <w:lang w:val="en-US"/>
        </w:rPr>
      </w:pPr>
      <w:r w:rsidRPr="003201F6">
        <w:rPr>
          <w:rFonts w:ascii="Arial" w:hAnsi="Arial" w:cs="Arial"/>
          <w:sz w:val="22"/>
          <w:szCs w:val="22"/>
          <w:lang w:val="en-US"/>
        </w:rPr>
        <w:t>-  Short narrative film (music videos, experimental films, and documentaries will not be admitted) of up to 20 minutes in length, with English subtitles, in the following forms:</w:t>
      </w:r>
    </w:p>
    <w:p w:rsidR="00321910" w:rsidRPr="003201F6" w:rsidRDefault="00321910" w:rsidP="00321910">
      <w:pPr>
        <w:pStyle w:val="ListParagraph"/>
        <w:numPr>
          <w:ilvl w:val="0"/>
          <w:numId w:val="6"/>
        </w:numPr>
        <w:jc w:val="both"/>
        <w:rPr>
          <w:rFonts w:ascii="Arial" w:hAnsi="Arial" w:cs="Arial"/>
          <w:sz w:val="22"/>
          <w:lang w:val="en-US"/>
        </w:rPr>
      </w:pPr>
      <w:r w:rsidRPr="003201F6">
        <w:rPr>
          <w:rFonts w:ascii="Arial" w:hAnsi="Arial" w:cs="Arial"/>
          <w:sz w:val="22"/>
          <w:szCs w:val="22"/>
          <w:lang w:val="en-US"/>
        </w:rPr>
        <w:t xml:space="preserve">Links with the passwords for </w:t>
      </w:r>
      <w:r>
        <w:rPr>
          <w:rFonts w:ascii="Arial" w:hAnsi="Arial" w:cs="Arial"/>
          <w:sz w:val="22"/>
          <w:szCs w:val="22"/>
          <w:lang w:val="en-US"/>
        </w:rPr>
        <w:t>visions of</w:t>
      </w:r>
      <w:r w:rsidRPr="003201F6">
        <w:rPr>
          <w:rFonts w:ascii="Arial" w:hAnsi="Arial" w:cs="Arial"/>
          <w:sz w:val="22"/>
          <w:szCs w:val="22"/>
          <w:lang w:val="en-US"/>
        </w:rPr>
        <w:t xml:space="preserve"> </w:t>
      </w:r>
      <w:r>
        <w:rPr>
          <w:rFonts w:ascii="Arial" w:hAnsi="Arial" w:cs="Arial"/>
          <w:sz w:val="22"/>
          <w:szCs w:val="22"/>
          <w:lang w:val="en-US"/>
        </w:rPr>
        <w:t>streaming</w:t>
      </w:r>
    </w:p>
    <w:p w:rsidR="00321910" w:rsidRPr="003201F6" w:rsidRDefault="00321910" w:rsidP="00321910">
      <w:pPr>
        <w:pStyle w:val="ListParagraph"/>
        <w:numPr>
          <w:ilvl w:val="0"/>
          <w:numId w:val="6"/>
        </w:numPr>
        <w:jc w:val="both"/>
        <w:rPr>
          <w:rFonts w:ascii="Arial" w:hAnsi="Arial" w:cs="Arial"/>
          <w:sz w:val="22"/>
          <w:lang w:val="en-US"/>
        </w:rPr>
      </w:pPr>
      <w:r w:rsidRPr="003201F6">
        <w:rPr>
          <w:rFonts w:ascii="Arial" w:hAnsi="Arial" w:cs="Arial"/>
          <w:sz w:val="22"/>
          <w:szCs w:val="22"/>
          <w:lang w:val="en-US"/>
        </w:rPr>
        <w:t>Copies of films in ProRes format, via WeTransfer, only if the project is selected</w:t>
      </w:r>
    </w:p>
    <w:p w:rsidR="00321910" w:rsidRPr="003201F6" w:rsidRDefault="00321910" w:rsidP="00321910">
      <w:pPr>
        <w:ind w:left="1416"/>
        <w:jc w:val="both"/>
        <w:rPr>
          <w:rFonts w:ascii="Arial" w:hAnsi="Arial" w:cs="Arial"/>
          <w:sz w:val="22"/>
          <w:szCs w:val="22"/>
          <w:lang w:val="en-US"/>
        </w:rPr>
      </w:pPr>
      <w:r w:rsidRPr="003201F6">
        <w:rPr>
          <w:rFonts w:ascii="Arial" w:hAnsi="Arial" w:cs="Arial"/>
          <w:sz w:val="22"/>
          <w:szCs w:val="22"/>
          <w:lang w:val="en-US"/>
        </w:rPr>
        <w:t>- Project production, which has a starting point in the short film presented that indicates:</w:t>
      </w:r>
    </w:p>
    <w:p w:rsidR="00321910" w:rsidRPr="003201F6" w:rsidRDefault="00321910" w:rsidP="00321910">
      <w:pPr>
        <w:pStyle w:val="ListParagraph"/>
        <w:numPr>
          <w:ilvl w:val="0"/>
          <w:numId w:val="5"/>
        </w:numPr>
        <w:jc w:val="both"/>
        <w:rPr>
          <w:rFonts w:ascii="Arial" w:hAnsi="Arial" w:cs="Arial"/>
          <w:sz w:val="22"/>
          <w:szCs w:val="22"/>
          <w:lang w:val="en-US"/>
        </w:rPr>
      </w:pPr>
      <w:r w:rsidRPr="003201F6">
        <w:rPr>
          <w:rFonts w:ascii="Arial" w:hAnsi="Arial" w:cs="Arial"/>
          <w:sz w:val="22"/>
          <w:szCs w:val="22"/>
          <w:lang w:val="en-US"/>
        </w:rPr>
        <w:t>Subject</w:t>
      </w:r>
    </w:p>
    <w:p w:rsidR="00321910" w:rsidRPr="003201F6" w:rsidRDefault="00321910" w:rsidP="00321910">
      <w:pPr>
        <w:pStyle w:val="ListParagraph"/>
        <w:numPr>
          <w:ilvl w:val="0"/>
          <w:numId w:val="5"/>
        </w:numPr>
        <w:jc w:val="both"/>
        <w:rPr>
          <w:rFonts w:ascii="Arial" w:hAnsi="Arial" w:cs="Arial"/>
          <w:sz w:val="22"/>
          <w:szCs w:val="22"/>
          <w:lang w:val="en-US"/>
        </w:rPr>
      </w:pPr>
      <w:r w:rsidRPr="003201F6">
        <w:rPr>
          <w:rFonts w:ascii="Arial" w:hAnsi="Arial" w:cs="Arial"/>
          <w:sz w:val="22"/>
          <w:szCs w:val="22"/>
          <w:lang w:val="en-US"/>
        </w:rPr>
        <w:t>Compensation/pay</w:t>
      </w:r>
    </w:p>
    <w:p w:rsidR="00321910" w:rsidRPr="003201F6" w:rsidRDefault="00321910" w:rsidP="00321910">
      <w:pPr>
        <w:pStyle w:val="ListParagraph"/>
        <w:numPr>
          <w:ilvl w:val="0"/>
          <w:numId w:val="5"/>
        </w:numPr>
        <w:jc w:val="both"/>
        <w:rPr>
          <w:rFonts w:ascii="Arial" w:hAnsi="Arial" w:cs="Arial"/>
          <w:sz w:val="22"/>
          <w:szCs w:val="22"/>
          <w:lang w:val="en-US"/>
        </w:rPr>
      </w:pPr>
      <w:r w:rsidRPr="003201F6">
        <w:rPr>
          <w:rFonts w:ascii="Arial" w:hAnsi="Arial" w:cs="Arial"/>
          <w:sz w:val="22"/>
          <w:szCs w:val="22"/>
          <w:lang w:val="en-US"/>
        </w:rPr>
        <w:t xml:space="preserve">Detailed economic-financial plan (hypothetical expenses, collateral, any funds / </w:t>
      </w:r>
      <w:r w:rsidRPr="003201F6">
        <w:rPr>
          <w:rFonts w:ascii="Arial" w:hAnsi="Arial" w:cs="Arial"/>
          <w:i/>
          <w:sz w:val="22"/>
          <w:szCs w:val="22"/>
          <w:lang w:val="en-US"/>
        </w:rPr>
        <w:t>coproduction in place</w:t>
      </w:r>
      <w:r w:rsidRPr="003201F6">
        <w:rPr>
          <w:rFonts w:ascii="Arial" w:hAnsi="Arial" w:cs="Arial"/>
          <w:sz w:val="22"/>
          <w:szCs w:val="22"/>
          <w:lang w:val="en-US"/>
        </w:rPr>
        <w:t xml:space="preserve"> previously obtained)</w:t>
      </w:r>
    </w:p>
    <w:p w:rsidR="00321910" w:rsidRPr="003201F6" w:rsidRDefault="00321910" w:rsidP="00321910">
      <w:pPr>
        <w:ind w:left="708" w:firstLine="708"/>
        <w:jc w:val="both"/>
        <w:rPr>
          <w:rFonts w:ascii="Arial" w:hAnsi="Arial" w:cs="Arial"/>
          <w:sz w:val="22"/>
          <w:lang w:val="en-US"/>
        </w:rPr>
      </w:pPr>
      <w:r w:rsidRPr="003201F6">
        <w:rPr>
          <w:rFonts w:ascii="Arial" w:hAnsi="Arial" w:cs="Arial"/>
          <w:sz w:val="22"/>
          <w:szCs w:val="22"/>
          <w:lang w:val="en-US"/>
        </w:rPr>
        <w:t xml:space="preserve">- Entry form filled out in its entirety, signed, scanned and saved in PDF format. </w:t>
      </w:r>
    </w:p>
    <w:p w:rsidR="00321910" w:rsidRPr="00321910" w:rsidRDefault="00321910" w:rsidP="00321910">
      <w:pPr>
        <w:jc w:val="both"/>
        <w:rPr>
          <w:rFonts w:ascii="Arial" w:hAnsi="Arial" w:cs="Arial"/>
          <w:sz w:val="22"/>
          <w:lang w:val="en-US"/>
        </w:rPr>
      </w:pPr>
      <w:r>
        <w:rPr>
          <w:rFonts w:ascii="Arial" w:hAnsi="Arial" w:cs="Arial"/>
          <w:b/>
          <w:sz w:val="22"/>
          <w:lang w:val="en-US"/>
        </w:rPr>
        <w:tab/>
      </w:r>
      <w:r>
        <w:rPr>
          <w:rFonts w:ascii="Arial" w:hAnsi="Arial" w:cs="Arial"/>
          <w:b/>
          <w:sz w:val="22"/>
          <w:lang w:val="en-US"/>
        </w:rPr>
        <w:tab/>
      </w:r>
      <w:r>
        <w:rPr>
          <w:rFonts w:ascii="Arial" w:hAnsi="Arial" w:cs="Arial"/>
          <w:sz w:val="22"/>
          <w:lang w:val="en-US"/>
        </w:rPr>
        <w:t>(</w:t>
      </w:r>
      <w:bookmarkStart w:id="0" w:name="_GoBack"/>
      <w:bookmarkEnd w:id="0"/>
      <w:r>
        <w:rPr>
          <w:rFonts w:ascii="Arial" w:hAnsi="Arial" w:cs="Arial"/>
          <w:sz w:val="22"/>
          <w:lang w:val="en-US"/>
        </w:rPr>
        <w:t>Attachment A)</w:t>
      </w:r>
    </w:p>
    <w:p w:rsidR="00321910"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szCs w:val="22"/>
          <w:lang w:val="en-US"/>
        </w:rPr>
      </w:pPr>
      <w:r w:rsidRPr="003201F6">
        <w:rPr>
          <w:rFonts w:ascii="Arial" w:hAnsi="Arial" w:cs="Arial"/>
          <w:b/>
          <w:sz w:val="22"/>
          <w:szCs w:val="22"/>
          <w:lang w:val="en-US"/>
        </w:rPr>
        <w:t>Method of Selections</w:t>
      </w:r>
    </w:p>
    <w:p w:rsidR="00321910" w:rsidRPr="003201F6" w:rsidRDefault="00321910" w:rsidP="00321910">
      <w:pPr>
        <w:jc w:val="both"/>
        <w:rPr>
          <w:rFonts w:ascii="Arial" w:hAnsi="Arial" w:cs="Arial"/>
          <w:b/>
          <w:sz w:val="22"/>
          <w:szCs w:val="22"/>
          <w:lang w:val="en-US"/>
        </w:rPr>
      </w:pPr>
      <w:r w:rsidRPr="003201F6">
        <w:rPr>
          <w:rFonts w:ascii="Arial" w:hAnsi="Arial" w:cs="Arial"/>
          <w:sz w:val="22"/>
          <w:szCs w:val="22"/>
          <w:lang w:val="en-US"/>
        </w:rPr>
        <w:t xml:space="preserve">The dossiers submitted will be selected by the Centro Nazionale del Cortometraggio / Italian Short Film Center. The number of projects admitted to the pitch will be determined based on the length of the short films received and the quality of the projects by the </w:t>
      </w:r>
      <w:r w:rsidRPr="003201F6">
        <w:rPr>
          <w:rStyle w:val="shorttext"/>
          <w:rFonts w:ascii="Arial" w:hAnsi="Arial" w:cs="Arial"/>
          <w:sz w:val="22"/>
          <w:szCs w:val="22"/>
          <w:lang w:val="en-US"/>
        </w:rPr>
        <w:t>unappealable decisions</w:t>
      </w:r>
      <w:r w:rsidRPr="003201F6">
        <w:rPr>
          <w:rFonts w:ascii="Arial" w:hAnsi="Arial" w:cs="Arial"/>
          <w:sz w:val="22"/>
          <w:szCs w:val="22"/>
          <w:lang w:val="en-US"/>
        </w:rPr>
        <w:t xml:space="preserve"> of the Centro Nazionale del Cortometraggio / Italian Short Film Center.</w:t>
      </w:r>
    </w:p>
    <w:p w:rsidR="00321910"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lang w:val="en-US"/>
        </w:rPr>
      </w:pPr>
      <w:r w:rsidRPr="003201F6">
        <w:rPr>
          <w:rFonts w:ascii="Arial" w:hAnsi="Arial" w:cs="Arial"/>
          <w:b/>
          <w:sz w:val="22"/>
          <w:lang w:val="en-US"/>
        </w:rPr>
        <w:t>Deadline</w:t>
      </w:r>
    </w:p>
    <w:p w:rsidR="00321910" w:rsidRPr="003201F6" w:rsidRDefault="00321910" w:rsidP="00321910">
      <w:pPr>
        <w:jc w:val="both"/>
        <w:rPr>
          <w:rFonts w:ascii="Arial" w:hAnsi="Arial" w:cs="Arial"/>
          <w:b/>
          <w:sz w:val="22"/>
          <w:lang w:val="en-US"/>
        </w:rPr>
      </w:pPr>
      <w:r w:rsidRPr="003201F6">
        <w:rPr>
          <w:rFonts w:ascii="Arial" w:hAnsi="Arial" w:cs="Arial"/>
          <w:sz w:val="22"/>
          <w:szCs w:val="22"/>
          <w:lang w:val="en-US"/>
        </w:rPr>
        <w:t>The deadline for the delivery of the works and projects is September 30, 2016. The announcement of the selection of the parties concerned will take place by mid-October.</w:t>
      </w:r>
    </w:p>
    <w:p w:rsidR="00321910"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lang w:val="en-US"/>
        </w:rPr>
      </w:pPr>
    </w:p>
    <w:p w:rsidR="00321910" w:rsidRPr="003201F6" w:rsidRDefault="00321910" w:rsidP="00321910">
      <w:pPr>
        <w:jc w:val="both"/>
        <w:rPr>
          <w:rFonts w:ascii="Arial" w:hAnsi="Arial" w:cs="Arial"/>
          <w:b/>
          <w:sz w:val="22"/>
          <w:lang w:val="en-US"/>
        </w:rPr>
      </w:pPr>
      <w:r w:rsidRPr="003201F6">
        <w:rPr>
          <w:rFonts w:ascii="Arial" w:hAnsi="Arial" w:cs="Arial"/>
          <w:b/>
          <w:sz w:val="22"/>
          <w:lang w:val="en-US"/>
        </w:rPr>
        <w:t>Fee</w:t>
      </w:r>
    </w:p>
    <w:p w:rsidR="00321910" w:rsidRPr="003201F6" w:rsidRDefault="00321910" w:rsidP="00321910">
      <w:pPr>
        <w:jc w:val="both"/>
        <w:rPr>
          <w:rFonts w:ascii="Arial" w:hAnsi="Arial" w:cs="Arial"/>
          <w:sz w:val="22"/>
          <w:szCs w:val="22"/>
          <w:lang w:val="en-US"/>
        </w:rPr>
      </w:pPr>
      <w:r w:rsidRPr="003201F6">
        <w:rPr>
          <w:rStyle w:val="shorttext"/>
          <w:rFonts w:ascii="Arial" w:hAnsi="Arial" w:cs="Arial"/>
          <w:sz w:val="22"/>
          <w:szCs w:val="22"/>
          <w:lang w:val="en-US"/>
        </w:rPr>
        <w:t>There is no fee planned for registering for the competition.</w:t>
      </w:r>
    </w:p>
    <w:p w:rsidR="00321910" w:rsidRDefault="00321910" w:rsidP="00321910">
      <w:pPr>
        <w:jc w:val="both"/>
        <w:rPr>
          <w:rFonts w:ascii="Arial" w:hAnsi="Arial" w:cs="Arial"/>
          <w:sz w:val="22"/>
          <w:lang w:val="en-US"/>
        </w:rPr>
      </w:pPr>
    </w:p>
    <w:p w:rsidR="00321910" w:rsidRDefault="00321910" w:rsidP="00321910">
      <w:pPr>
        <w:jc w:val="both"/>
        <w:rPr>
          <w:rFonts w:ascii="Arial" w:hAnsi="Arial" w:cs="Arial"/>
          <w:sz w:val="22"/>
          <w:lang w:val="en-US"/>
        </w:rPr>
      </w:pPr>
    </w:p>
    <w:p w:rsidR="00321910" w:rsidRDefault="00321910" w:rsidP="00321910">
      <w:pPr>
        <w:jc w:val="both"/>
        <w:rPr>
          <w:rFonts w:ascii="Arial" w:hAnsi="Arial" w:cs="Arial"/>
          <w:sz w:val="22"/>
          <w:lang w:val="en-US"/>
        </w:rPr>
      </w:pPr>
    </w:p>
    <w:p w:rsidR="00321910" w:rsidRPr="003201F6" w:rsidRDefault="00321910" w:rsidP="00321910">
      <w:pPr>
        <w:jc w:val="both"/>
        <w:rPr>
          <w:rFonts w:ascii="Arial" w:hAnsi="Arial" w:cs="Arial"/>
          <w:sz w:val="22"/>
          <w:lang w:val="en-US"/>
        </w:rPr>
      </w:pPr>
    </w:p>
    <w:p w:rsidR="00321910" w:rsidRPr="003201F6" w:rsidRDefault="00321910" w:rsidP="00321910">
      <w:pPr>
        <w:jc w:val="both"/>
        <w:rPr>
          <w:rFonts w:ascii="Arial" w:hAnsi="Arial" w:cs="Arial"/>
          <w:b/>
          <w:sz w:val="22"/>
          <w:szCs w:val="22"/>
          <w:lang w:val="en-US"/>
        </w:rPr>
      </w:pPr>
      <w:r w:rsidRPr="003201F6">
        <w:rPr>
          <w:rFonts w:ascii="Arial" w:hAnsi="Arial" w:cs="Arial"/>
          <w:b/>
          <w:sz w:val="22"/>
          <w:szCs w:val="22"/>
          <w:lang w:val="en-US"/>
        </w:rPr>
        <w:t>Dates and conditions</w:t>
      </w:r>
    </w:p>
    <w:p w:rsidR="00321910" w:rsidRPr="00321910" w:rsidRDefault="00321910" w:rsidP="00321910">
      <w:pPr>
        <w:jc w:val="both"/>
        <w:rPr>
          <w:rFonts w:ascii="Arial" w:hAnsi="Arial" w:cs="Arial"/>
          <w:b/>
          <w:sz w:val="22"/>
          <w:szCs w:val="22"/>
          <w:lang w:val="en-US"/>
        </w:rPr>
      </w:pPr>
      <w:r w:rsidRPr="003201F6">
        <w:rPr>
          <w:rFonts w:ascii="Arial" w:hAnsi="Arial" w:cs="Arial"/>
          <w:sz w:val="22"/>
          <w:szCs w:val="22"/>
          <w:lang w:val="en-US"/>
        </w:rPr>
        <w:t>The pitch will take place at a date to be announced as part of the Torino Short Film Market, which will take place on the 18</w:t>
      </w:r>
      <w:r w:rsidRPr="003201F6">
        <w:rPr>
          <w:rFonts w:ascii="Arial" w:hAnsi="Arial" w:cs="Arial"/>
          <w:sz w:val="22"/>
          <w:szCs w:val="22"/>
          <w:vertAlign w:val="superscript"/>
          <w:lang w:val="en-US"/>
        </w:rPr>
        <w:t>th</w:t>
      </w:r>
      <w:r w:rsidRPr="003201F6">
        <w:rPr>
          <w:rFonts w:ascii="Arial" w:hAnsi="Arial" w:cs="Arial"/>
          <w:sz w:val="22"/>
          <w:szCs w:val="22"/>
          <w:lang w:val="en-US"/>
        </w:rPr>
        <w:t>, 19</w:t>
      </w:r>
      <w:r w:rsidRPr="003201F6">
        <w:rPr>
          <w:rFonts w:ascii="Arial" w:hAnsi="Arial" w:cs="Arial"/>
          <w:sz w:val="22"/>
          <w:szCs w:val="22"/>
          <w:vertAlign w:val="superscript"/>
          <w:lang w:val="en-US"/>
        </w:rPr>
        <w:t>th,</w:t>
      </w:r>
      <w:r w:rsidRPr="003201F6">
        <w:rPr>
          <w:rFonts w:ascii="Arial" w:hAnsi="Arial" w:cs="Arial"/>
          <w:sz w:val="22"/>
          <w:szCs w:val="22"/>
          <w:lang w:val="en-US"/>
        </w:rPr>
        <w:t xml:space="preserve"> and 20</w:t>
      </w:r>
      <w:r w:rsidRPr="003201F6">
        <w:rPr>
          <w:rFonts w:ascii="Arial" w:hAnsi="Arial" w:cs="Arial"/>
          <w:sz w:val="22"/>
          <w:szCs w:val="22"/>
          <w:vertAlign w:val="superscript"/>
          <w:lang w:val="en-US"/>
        </w:rPr>
        <w:t>th</w:t>
      </w:r>
      <w:r w:rsidRPr="003201F6">
        <w:rPr>
          <w:rFonts w:ascii="Arial" w:hAnsi="Arial" w:cs="Arial"/>
          <w:sz w:val="22"/>
          <w:szCs w:val="22"/>
          <w:lang w:val="en-US"/>
        </w:rPr>
        <w:t xml:space="preserve"> of November 2016. The selected project will be represented during the pitch by the director or screenwriter who must be the same individual for both the short film and the project. Each candidate will have 10 minutes of time to present their project after the screening of their short film. The official language for the presentation will be English.</w:t>
      </w:r>
    </w:p>
    <w:p w:rsidR="00321910" w:rsidRDefault="00321910" w:rsidP="00321910">
      <w:pPr>
        <w:jc w:val="both"/>
        <w:rPr>
          <w:rFonts w:ascii="Arial" w:hAnsi="Arial" w:cs="Arial"/>
          <w:b/>
          <w:sz w:val="22"/>
          <w:szCs w:val="22"/>
          <w:lang w:val="en-US"/>
        </w:rPr>
      </w:pPr>
    </w:p>
    <w:p w:rsidR="00321910" w:rsidRDefault="00321910" w:rsidP="00321910">
      <w:pPr>
        <w:jc w:val="both"/>
        <w:rPr>
          <w:rFonts w:ascii="Arial" w:hAnsi="Arial" w:cs="Arial"/>
          <w:b/>
          <w:sz w:val="22"/>
          <w:szCs w:val="22"/>
          <w:lang w:val="en-US"/>
        </w:rPr>
      </w:pPr>
    </w:p>
    <w:p w:rsidR="00321910" w:rsidRPr="003201F6" w:rsidRDefault="00321910" w:rsidP="00321910">
      <w:pPr>
        <w:jc w:val="both"/>
        <w:rPr>
          <w:rFonts w:ascii="Arial" w:hAnsi="Arial" w:cs="Arial"/>
          <w:b/>
          <w:sz w:val="22"/>
          <w:lang w:val="en-US"/>
        </w:rPr>
      </w:pPr>
      <w:r w:rsidRPr="003201F6">
        <w:rPr>
          <w:rFonts w:ascii="Arial" w:hAnsi="Arial" w:cs="Arial"/>
          <w:b/>
          <w:sz w:val="22"/>
          <w:szCs w:val="22"/>
          <w:lang w:val="en-US"/>
        </w:rPr>
        <w:t>Travel and hospitality</w:t>
      </w:r>
    </w:p>
    <w:p w:rsidR="00321910" w:rsidRPr="003201F6" w:rsidRDefault="00321910" w:rsidP="00321910">
      <w:pPr>
        <w:jc w:val="both"/>
        <w:rPr>
          <w:rFonts w:ascii="Arial" w:hAnsi="Arial" w:cs="Arial"/>
          <w:sz w:val="22"/>
          <w:szCs w:val="22"/>
          <w:lang w:val="en-US"/>
        </w:rPr>
      </w:pPr>
      <w:r w:rsidRPr="003201F6">
        <w:rPr>
          <w:rFonts w:ascii="Arial" w:hAnsi="Arial" w:cs="Arial"/>
          <w:sz w:val="22"/>
          <w:szCs w:val="22"/>
          <w:lang w:val="en-US"/>
        </w:rPr>
        <w:t xml:space="preserve">The Torino Short Film Market will take care of the travel expenses and hospitality (two nights) for one representative of every single project. </w:t>
      </w:r>
    </w:p>
    <w:p w:rsidR="00321910" w:rsidRDefault="00321910" w:rsidP="00321910">
      <w:pPr>
        <w:jc w:val="both"/>
        <w:rPr>
          <w:rFonts w:ascii="Arial" w:hAnsi="Arial" w:cs="Arial"/>
          <w:sz w:val="22"/>
          <w:lang w:val="en-US"/>
        </w:rPr>
      </w:pPr>
    </w:p>
    <w:p w:rsidR="00321910" w:rsidRDefault="00321910" w:rsidP="00321910">
      <w:pPr>
        <w:jc w:val="both"/>
        <w:rPr>
          <w:rFonts w:ascii="Arial" w:hAnsi="Arial" w:cs="Arial"/>
          <w:sz w:val="22"/>
          <w:lang w:val="en-US"/>
        </w:rPr>
      </w:pPr>
    </w:p>
    <w:p w:rsidR="00321910" w:rsidRPr="003201F6" w:rsidRDefault="00321910" w:rsidP="00321910">
      <w:pPr>
        <w:jc w:val="both"/>
        <w:rPr>
          <w:rFonts w:ascii="Arial" w:hAnsi="Arial" w:cs="Arial"/>
          <w:sz w:val="22"/>
          <w:lang w:val="en-US"/>
        </w:rPr>
      </w:pPr>
    </w:p>
    <w:p w:rsidR="00321910" w:rsidRPr="003201F6" w:rsidRDefault="00321910" w:rsidP="00321910">
      <w:pPr>
        <w:jc w:val="both"/>
        <w:rPr>
          <w:rFonts w:ascii="Arial" w:hAnsi="Arial" w:cs="Arial"/>
          <w:sz w:val="22"/>
          <w:lang w:val="en-US"/>
        </w:rPr>
      </w:pPr>
      <w:r w:rsidRPr="003201F6">
        <w:rPr>
          <w:rFonts w:ascii="Arial" w:hAnsi="Arial" w:cs="Arial"/>
          <w:sz w:val="22"/>
          <w:lang w:val="en-US"/>
        </w:rPr>
        <w:t>For information:</w:t>
      </w:r>
    </w:p>
    <w:p w:rsidR="00321910" w:rsidRPr="003201F6" w:rsidRDefault="00321910" w:rsidP="00321910">
      <w:pPr>
        <w:jc w:val="both"/>
        <w:rPr>
          <w:rFonts w:ascii="Arial" w:hAnsi="Arial" w:cs="Arial"/>
          <w:sz w:val="22"/>
          <w:lang w:val="en-US"/>
        </w:rPr>
      </w:pPr>
      <w:r w:rsidRPr="003201F6">
        <w:rPr>
          <w:rFonts w:ascii="Arial" w:hAnsi="Arial" w:cs="Arial"/>
          <w:sz w:val="22"/>
          <w:lang w:val="en-US"/>
        </w:rPr>
        <w:t>Centro Nazionale del Cortometraggio / Italian Short Film Center</w:t>
      </w:r>
    </w:p>
    <w:p w:rsidR="00321910" w:rsidRPr="003201F6" w:rsidRDefault="00321910" w:rsidP="00321910">
      <w:pPr>
        <w:jc w:val="both"/>
        <w:rPr>
          <w:rFonts w:ascii="Arial" w:hAnsi="Arial" w:cs="Arial"/>
          <w:sz w:val="22"/>
          <w:lang w:val="en-US"/>
        </w:rPr>
      </w:pPr>
      <w:r w:rsidRPr="003201F6">
        <w:rPr>
          <w:rFonts w:ascii="Arial" w:hAnsi="Arial" w:cs="Arial"/>
          <w:sz w:val="22"/>
          <w:lang w:val="en-US"/>
        </w:rPr>
        <w:t>+ 39 011 53 61 468</w:t>
      </w:r>
    </w:p>
    <w:p w:rsidR="00321910" w:rsidRPr="003201F6" w:rsidRDefault="00321910" w:rsidP="00321910">
      <w:pPr>
        <w:jc w:val="both"/>
        <w:rPr>
          <w:rFonts w:ascii="Arial" w:hAnsi="Arial" w:cs="Arial"/>
          <w:sz w:val="22"/>
          <w:lang w:val="en-US"/>
        </w:rPr>
      </w:pPr>
      <w:r w:rsidRPr="003201F6">
        <w:rPr>
          <w:rFonts w:ascii="Arial" w:hAnsi="Arial" w:cs="Arial"/>
          <w:sz w:val="22"/>
          <w:lang w:val="en-US"/>
        </w:rPr>
        <w:t>promozione@centrodelcorto.it</w:t>
      </w:r>
    </w:p>
    <w:p w:rsidR="00091AB1" w:rsidRPr="00203D86" w:rsidRDefault="00091AB1" w:rsidP="00616C4F">
      <w:pPr>
        <w:jc w:val="both"/>
        <w:rPr>
          <w:rFonts w:ascii="Calibri" w:eastAsia="Times New Roman" w:hAnsi="Calibri" w:cs="Segoe UI"/>
          <w:bCs/>
          <w:color w:val="000000"/>
          <w:sz w:val="22"/>
          <w:szCs w:val="19"/>
          <w:lang w:eastAsia="en-GB"/>
        </w:rPr>
      </w:pPr>
    </w:p>
    <w:sectPr w:rsidR="00091AB1" w:rsidRPr="00203D86" w:rsidSect="00091AB1">
      <w:headerReference w:type="default" r:id="rId8"/>
      <w:footerReference w:type="default" r:id="rId9"/>
      <w:pgSz w:w="11900" w:h="16840"/>
      <w:pgMar w:top="141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110" w:rsidRDefault="00FE1110">
      <w:r>
        <w:separator/>
      </w:r>
    </w:p>
  </w:endnote>
  <w:endnote w:type="continuationSeparator" w:id="0">
    <w:p w:rsidR="00FE1110" w:rsidRDefault="00FE1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Bangle">
    <w:altName w:val="Times New Roman"/>
    <w:charset w:val="00"/>
    <w:family w:val="roman"/>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02" w:rsidRDefault="00820102" w:rsidP="00E77608">
    <w:pPr>
      <w:pStyle w:val="Footer"/>
      <w:jc w:val="center"/>
      <w:rPr>
        <w:rFonts w:ascii="Helvetica" w:hAnsi="Helvetica"/>
        <w:sz w:val="18"/>
      </w:rPr>
    </w:pPr>
    <w:r w:rsidRPr="00E77608">
      <w:rPr>
        <w:rFonts w:ascii="Helvetica" w:hAnsi="Helvetica"/>
        <w:sz w:val="18"/>
      </w:rPr>
      <w:t>Centro Nazionale del Cortometraggio / Italian Short Film Center | via Maria Vitt</w:t>
    </w:r>
    <w:r>
      <w:rPr>
        <w:rFonts w:ascii="Helvetica" w:hAnsi="Helvetica"/>
        <w:sz w:val="18"/>
      </w:rPr>
      <w:t>oria 10 | 10123 Turin | Italy</w:t>
    </w:r>
  </w:p>
  <w:p w:rsidR="00820102" w:rsidRPr="00E77608" w:rsidRDefault="00820102" w:rsidP="00E77608">
    <w:pPr>
      <w:pStyle w:val="Footer"/>
      <w:jc w:val="center"/>
      <w:rPr>
        <w:rFonts w:ascii="Helvetica" w:hAnsi="Helvetica"/>
        <w:sz w:val="18"/>
      </w:rPr>
    </w:pPr>
    <w:r w:rsidRPr="00E77608">
      <w:rPr>
        <w:rFonts w:ascii="Helvetica" w:hAnsi="Helvetica"/>
        <w:sz w:val="18"/>
      </w:rPr>
      <w:t>ph. +39 01 15 36 14 68 | www.centrodelcorto.it | info@centrodelcorto.it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110" w:rsidRDefault="00FE1110">
      <w:r>
        <w:separator/>
      </w:r>
    </w:p>
  </w:footnote>
  <w:footnote w:type="continuationSeparator" w:id="0">
    <w:p w:rsidR="00FE1110" w:rsidRDefault="00FE1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02" w:rsidRDefault="00820102" w:rsidP="00E77608">
    <w:pPr>
      <w:pStyle w:val="Header"/>
      <w:ind w:firstLine="232"/>
    </w:pPr>
    <w:r>
      <w:rPr>
        <w:noProof/>
        <w:lang w:val="en-US"/>
      </w:rPr>
      <w:drawing>
        <wp:inline distT="0" distB="0" distL="0" distR="0">
          <wp:extent cx="407637" cy="432000"/>
          <wp:effectExtent l="25400" t="0" r="0" b="0"/>
          <wp:docPr id="2" name="Immagine 2" descr="LogoCNCsenzat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Csenzatesto.jpg"/>
                  <pic:cNvPicPr/>
                </pic:nvPicPr>
                <pic:blipFill>
                  <a:blip r:embed="rId1"/>
                  <a:stretch>
                    <a:fillRect/>
                  </a:stretch>
                </pic:blipFill>
                <pic:spPr>
                  <a:xfrm>
                    <a:off x="0" y="0"/>
                    <a:ext cx="407637" cy="432000"/>
                  </a:xfrm>
                  <a:prstGeom prst="rect">
                    <a:avLst/>
                  </a:prstGeom>
                </pic:spPr>
              </pic:pic>
            </a:graphicData>
          </a:graphic>
        </wp:inline>
      </w:drawing>
    </w:r>
  </w:p>
  <w:p w:rsidR="00820102" w:rsidRDefault="00820102" w:rsidP="00E77608">
    <w:pPr>
      <w:pStyle w:val="Header"/>
      <w:ind w:firstLine="23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BA8"/>
    <w:multiLevelType w:val="hybridMultilevel"/>
    <w:tmpl w:val="AD285566"/>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nsid w:val="1B7457DF"/>
    <w:multiLevelType w:val="hybridMultilevel"/>
    <w:tmpl w:val="4BE297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A77ED7"/>
    <w:multiLevelType w:val="hybridMultilevel"/>
    <w:tmpl w:val="030C3C58"/>
    <w:lvl w:ilvl="0" w:tplc="E3A6DACA">
      <w:start w:val="1"/>
      <w:numFmt w:val="bullet"/>
      <w:lvlText w:val="-"/>
      <w:lvlJc w:val="left"/>
      <w:pPr>
        <w:ind w:left="720" w:hanging="360"/>
      </w:pPr>
      <w:rPr>
        <w:rFonts w:ascii="Helvetica Neue" w:eastAsiaTheme="minorEastAsia" w:hAnsi="Helvetica Neue"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9B1661"/>
    <w:multiLevelType w:val="hybridMultilevel"/>
    <w:tmpl w:val="24A2AC8E"/>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nsid w:val="40A66CA3"/>
    <w:multiLevelType w:val="hybridMultilevel"/>
    <w:tmpl w:val="2B26A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9178B2"/>
    <w:multiLevelType w:val="hybridMultilevel"/>
    <w:tmpl w:val="A80C7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
  <w:rsids>
    <w:rsidRoot w:val="00BF4B99"/>
    <w:rsid w:val="00017C3C"/>
    <w:rsid w:val="00027510"/>
    <w:rsid w:val="00044F4C"/>
    <w:rsid w:val="00047C5A"/>
    <w:rsid w:val="0005550A"/>
    <w:rsid w:val="00091AB1"/>
    <w:rsid w:val="000975CE"/>
    <w:rsid w:val="000E69DA"/>
    <w:rsid w:val="000F057B"/>
    <w:rsid w:val="000F7272"/>
    <w:rsid w:val="00124D0E"/>
    <w:rsid w:val="00137868"/>
    <w:rsid w:val="00141E58"/>
    <w:rsid w:val="00170537"/>
    <w:rsid w:val="001710DC"/>
    <w:rsid w:val="001B6829"/>
    <w:rsid w:val="00203D86"/>
    <w:rsid w:val="00227DD2"/>
    <w:rsid w:val="002518F2"/>
    <w:rsid w:val="00252B6B"/>
    <w:rsid w:val="002733A0"/>
    <w:rsid w:val="002762D5"/>
    <w:rsid w:val="00277DD2"/>
    <w:rsid w:val="002902FD"/>
    <w:rsid w:val="002A6A32"/>
    <w:rsid w:val="002B45ED"/>
    <w:rsid w:val="002C1E45"/>
    <w:rsid w:val="002E4589"/>
    <w:rsid w:val="002E7840"/>
    <w:rsid w:val="00321910"/>
    <w:rsid w:val="00385268"/>
    <w:rsid w:val="00385FDA"/>
    <w:rsid w:val="00394760"/>
    <w:rsid w:val="003A3128"/>
    <w:rsid w:val="003B7A2D"/>
    <w:rsid w:val="003C0D61"/>
    <w:rsid w:val="003C75EB"/>
    <w:rsid w:val="003D4B39"/>
    <w:rsid w:val="003F2238"/>
    <w:rsid w:val="00430CF1"/>
    <w:rsid w:val="00431062"/>
    <w:rsid w:val="00443C58"/>
    <w:rsid w:val="0049509F"/>
    <w:rsid w:val="004B188D"/>
    <w:rsid w:val="004B3655"/>
    <w:rsid w:val="00511677"/>
    <w:rsid w:val="0052267C"/>
    <w:rsid w:val="005504CA"/>
    <w:rsid w:val="005565A5"/>
    <w:rsid w:val="00580759"/>
    <w:rsid w:val="005A3A16"/>
    <w:rsid w:val="005B70EC"/>
    <w:rsid w:val="005C2AB8"/>
    <w:rsid w:val="005D36E9"/>
    <w:rsid w:val="005F64B0"/>
    <w:rsid w:val="00616C4F"/>
    <w:rsid w:val="006616A5"/>
    <w:rsid w:val="006862DB"/>
    <w:rsid w:val="006A598B"/>
    <w:rsid w:val="006B6C8E"/>
    <w:rsid w:val="006D4D22"/>
    <w:rsid w:val="00701678"/>
    <w:rsid w:val="007412E1"/>
    <w:rsid w:val="00777F9A"/>
    <w:rsid w:val="007A52C2"/>
    <w:rsid w:val="007B7430"/>
    <w:rsid w:val="007F0F44"/>
    <w:rsid w:val="007F22C8"/>
    <w:rsid w:val="007F60FC"/>
    <w:rsid w:val="008038DE"/>
    <w:rsid w:val="00820102"/>
    <w:rsid w:val="00823F74"/>
    <w:rsid w:val="008455E6"/>
    <w:rsid w:val="008B025A"/>
    <w:rsid w:val="008D3EC2"/>
    <w:rsid w:val="008D5CC0"/>
    <w:rsid w:val="008E4694"/>
    <w:rsid w:val="008F581A"/>
    <w:rsid w:val="0090235A"/>
    <w:rsid w:val="009E2700"/>
    <w:rsid w:val="00A52E3B"/>
    <w:rsid w:val="00A74F7F"/>
    <w:rsid w:val="00A81DAE"/>
    <w:rsid w:val="00AA388C"/>
    <w:rsid w:val="00AC414F"/>
    <w:rsid w:val="00AE5488"/>
    <w:rsid w:val="00AE598E"/>
    <w:rsid w:val="00B31A98"/>
    <w:rsid w:val="00B62909"/>
    <w:rsid w:val="00B6714A"/>
    <w:rsid w:val="00B71652"/>
    <w:rsid w:val="00BA78E2"/>
    <w:rsid w:val="00BF4B99"/>
    <w:rsid w:val="00C223DC"/>
    <w:rsid w:val="00C22779"/>
    <w:rsid w:val="00C36AB9"/>
    <w:rsid w:val="00C37BB4"/>
    <w:rsid w:val="00C47AC9"/>
    <w:rsid w:val="00C61019"/>
    <w:rsid w:val="00C636D0"/>
    <w:rsid w:val="00CB2689"/>
    <w:rsid w:val="00CD4724"/>
    <w:rsid w:val="00CD6FEC"/>
    <w:rsid w:val="00D011CE"/>
    <w:rsid w:val="00D04A0D"/>
    <w:rsid w:val="00D10AF6"/>
    <w:rsid w:val="00D2644A"/>
    <w:rsid w:val="00D96388"/>
    <w:rsid w:val="00D973DD"/>
    <w:rsid w:val="00DD6873"/>
    <w:rsid w:val="00DF5EC6"/>
    <w:rsid w:val="00E03FD5"/>
    <w:rsid w:val="00E338B1"/>
    <w:rsid w:val="00E42B78"/>
    <w:rsid w:val="00E45AB7"/>
    <w:rsid w:val="00E5088E"/>
    <w:rsid w:val="00E64531"/>
    <w:rsid w:val="00E77608"/>
    <w:rsid w:val="00E81C5B"/>
    <w:rsid w:val="00EB088C"/>
    <w:rsid w:val="00EE13F6"/>
    <w:rsid w:val="00EE54FF"/>
    <w:rsid w:val="00EF6C89"/>
    <w:rsid w:val="00F23849"/>
    <w:rsid w:val="00F36440"/>
    <w:rsid w:val="00F90375"/>
    <w:rsid w:val="00FB43C2"/>
    <w:rsid w:val="00FC0A2E"/>
    <w:rsid w:val="00FE111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08"/>
    <w:pPr>
      <w:tabs>
        <w:tab w:val="center" w:pos="4986"/>
        <w:tab w:val="right" w:pos="9972"/>
      </w:tabs>
    </w:pPr>
    <w:rPr>
      <w:rFonts w:eastAsiaTheme="minorHAnsi"/>
      <w:lang w:eastAsia="en-US"/>
    </w:rPr>
  </w:style>
  <w:style w:type="character" w:customStyle="1" w:styleId="HeaderChar">
    <w:name w:val="Header Char"/>
    <w:basedOn w:val="DefaultParagraphFont"/>
    <w:link w:val="Header"/>
    <w:uiPriority w:val="99"/>
    <w:rsid w:val="00E77608"/>
  </w:style>
  <w:style w:type="paragraph" w:styleId="Footer">
    <w:name w:val="footer"/>
    <w:basedOn w:val="Normal"/>
    <w:link w:val="FooterChar"/>
    <w:uiPriority w:val="99"/>
    <w:unhideWhenUsed/>
    <w:rsid w:val="00E77608"/>
    <w:pPr>
      <w:tabs>
        <w:tab w:val="center" w:pos="4986"/>
        <w:tab w:val="right" w:pos="9972"/>
      </w:tabs>
    </w:pPr>
    <w:rPr>
      <w:rFonts w:eastAsiaTheme="minorHAnsi"/>
      <w:lang w:eastAsia="en-US"/>
    </w:rPr>
  </w:style>
  <w:style w:type="character" w:customStyle="1" w:styleId="FooterChar">
    <w:name w:val="Footer Char"/>
    <w:basedOn w:val="DefaultParagraphFont"/>
    <w:link w:val="Footer"/>
    <w:uiPriority w:val="99"/>
    <w:rsid w:val="00E77608"/>
  </w:style>
  <w:style w:type="character" w:styleId="Hyperlink">
    <w:name w:val="Hyperlink"/>
    <w:basedOn w:val="DefaultParagraphFont"/>
    <w:uiPriority w:val="99"/>
    <w:unhideWhenUsed/>
    <w:rsid w:val="00E77608"/>
    <w:rPr>
      <w:color w:val="0000FF" w:themeColor="hyperlink"/>
      <w:u w:val="single"/>
    </w:rPr>
  </w:style>
  <w:style w:type="paragraph" w:styleId="BodyText2">
    <w:name w:val="Body Text 2"/>
    <w:basedOn w:val="Normal"/>
    <w:link w:val="BodyText2Char"/>
    <w:rsid w:val="00C37BB4"/>
    <w:pPr>
      <w:suppressAutoHyphens/>
      <w:jc w:val="center"/>
    </w:pPr>
    <w:rPr>
      <w:rFonts w:ascii="Bangle" w:eastAsia="Times New Roman" w:hAnsi="Bangle" w:cs="Times New Roman"/>
      <w:b/>
      <w:color w:val="000080"/>
      <w:sz w:val="40"/>
      <w:szCs w:val="20"/>
      <w:lang w:eastAsia="ar-SA"/>
    </w:rPr>
  </w:style>
  <w:style w:type="character" w:customStyle="1" w:styleId="BodyText2Char">
    <w:name w:val="Body Text 2 Char"/>
    <w:basedOn w:val="DefaultParagraphFont"/>
    <w:link w:val="BodyText2"/>
    <w:rsid w:val="00C37BB4"/>
    <w:rPr>
      <w:rFonts w:ascii="Bangle" w:eastAsia="Times New Roman" w:hAnsi="Bangle" w:cs="Times New Roman"/>
      <w:b/>
      <w:color w:val="000080"/>
      <w:sz w:val="40"/>
      <w:szCs w:val="20"/>
      <w:lang w:eastAsia="ar-SA"/>
    </w:rPr>
  </w:style>
  <w:style w:type="paragraph" w:styleId="ListParagraph">
    <w:name w:val="List Paragraph"/>
    <w:basedOn w:val="Normal"/>
    <w:uiPriority w:val="34"/>
    <w:qFormat/>
    <w:rsid w:val="00B6714A"/>
    <w:pPr>
      <w:ind w:left="720"/>
      <w:contextualSpacing/>
    </w:pPr>
  </w:style>
  <w:style w:type="paragraph" w:styleId="BalloonText">
    <w:name w:val="Balloon Text"/>
    <w:basedOn w:val="Normal"/>
    <w:link w:val="BalloonTextChar"/>
    <w:uiPriority w:val="99"/>
    <w:semiHidden/>
    <w:unhideWhenUsed/>
    <w:rsid w:val="00321910"/>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910"/>
    <w:rPr>
      <w:rFonts w:ascii="Lucida Grande" w:eastAsiaTheme="minorEastAsia" w:hAnsi="Lucida Grande"/>
      <w:sz w:val="18"/>
      <w:szCs w:val="18"/>
      <w:lang w:eastAsia="it-IT"/>
    </w:rPr>
  </w:style>
  <w:style w:type="character" w:customStyle="1" w:styleId="shorttext">
    <w:name w:val="short_text"/>
    <w:basedOn w:val="DefaultParagraphFont"/>
    <w:rsid w:val="003219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7608"/>
    <w:pPr>
      <w:tabs>
        <w:tab w:val="center" w:pos="4986"/>
        <w:tab w:val="right" w:pos="9972"/>
      </w:tabs>
    </w:pPr>
    <w:rPr>
      <w:rFonts w:eastAsiaTheme="minorHAnsi"/>
      <w:lang w:eastAsia="en-US"/>
    </w:rPr>
  </w:style>
  <w:style w:type="character" w:customStyle="1" w:styleId="IntestazioneCarattere">
    <w:name w:val="Intestazione Carattere"/>
    <w:basedOn w:val="Caratterepredefinitoparagrafo"/>
    <w:link w:val="Intestazione"/>
    <w:uiPriority w:val="99"/>
    <w:rsid w:val="00E77608"/>
  </w:style>
  <w:style w:type="paragraph" w:styleId="Pidipagina">
    <w:name w:val="footer"/>
    <w:basedOn w:val="Normale"/>
    <w:link w:val="PidipaginaCarattere"/>
    <w:uiPriority w:val="99"/>
    <w:unhideWhenUsed/>
    <w:rsid w:val="00E77608"/>
    <w:pPr>
      <w:tabs>
        <w:tab w:val="center" w:pos="4986"/>
        <w:tab w:val="right" w:pos="9972"/>
      </w:tabs>
    </w:pPr>
    <w:rPr>
      <w:rFonts w:eastAsiaTheme="minorHAnsi"/>
      <w:lang w:eastAsia="en-US"/>
    </w:rPr>
  </w:style>
  <w:style w:type="character" w:customStyle="1" w:styleId="PidipaginaCarattere">
    <w:name w:val="Piè di pagina Carattere"/>
    <w:basedOn w:val="Caratterepredefinitoparagrafo"/>
    <w:link w:val="Pidipagina"/>
    <w:uiPriority w:val="99"/>
    <w:rsid w:val="00E77608"/>
  </w:style>
  <w:style w:type="character" w:styleId="Collegamentoipertestuale">
    <w:name w:val="Hyperlink"/>
    <w:basedOn w:val="Caratterepredefinitoparagrafo"/>
    <w:uiPriority w:val="99"/>
    <w:unhideWhenUsed/>
    <w:rsid w:val="00E77608"/>
    <w:rPr>
      <w:color w:val="0000FF" w:themeColor="hyperlink"/>
      <w:u w:val="single"/>
    </w:rPr>
  </w:style>
  <w:style w:type="paragraph" w:styleId="Corpodeltesto2">
    <w:name w:val="Body Text 2"/>
    <w:basedOn w:val="Normale"/>
    <w:link w:val="Corpodeltesto2Carattere"/>
    <w:rsid w:val="00C37BB4"/>
    <w:pPr>
      <w:suppressAutoHyphens/>
      <w:jc w:val="center"/>
    </w:pPr>
    <w:rPr>
      <w:rFonts w:ascii="Bangle" w:eastAsia="Times New Roman" w:hAnsi="Bangle" w:cs="Times New Roman"/>
      <w:b/>
      <w:color w:val="000080"/>
      <w:sz w:val="40"/>
      <w:szCs w:val="20"/>
      <w:lang w:eastAsia="ar-SA"/>
    </w:rPr>
  </w:style>
  <w:style w:type="character" w:customStyle="1" w:styleId="Corpodeltesto2Carattere">
    <w:name w:val="Corpo del testo 2 Carattere"/>
    <w:basedOn w:val="Caratterepredefinitoparagrafo"/>
    <w:link w:val="Corpodeltesto2"/>
    <w:rsid w:val="00C37BB4"/>
    <w:rPr>
      <w:rFonts w:ascii="Bangle" w:eastAsia="Times New Roman" w:hAnsi="Bangle" w:cs="Times New Roman"/>
      <w:b/>
      <w:color w:val="000080"/>
      <w:sz w:val="40"/>
      <w:szCs w:val="20"/>
      <w:lang w:eastAsia="ar-SA"/>
    </w:rPr>
  </w:style>
  <w:style w:type="paragraph" w:styleId="Paragrafoelenco">
    <w:name w:val="List Paragraph"/>
    <w:basedOn w:val="Normale"/>
    <w:uiPriority w:val="34"/>
    <w:qFormat/>
    <w:rsid w:val="00B6714A"/>
    <w:pPr>
      <w:ind w:left="720"/>
      <w:contextualSpacing/>
    </w:pPr>
  </w:style>
  <w:style w:type="paragraph" w:styleId="Testofumetto">
    <w:name w:val="Balloon Text"/>
    <w:basedOn w:val="Normale"/>
    <w:link w:val="TestofumettoCarattere"/>
    <w:uiPriority w:val="99"/>
    <w:semiHidden/>
    <w:unhideWhenUsed/>
    <w:rsid w:val="0032191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21910"/>
    <w:rPr>
      <w:rFonts w:ascii="Lucida Grande" w:eastAsiaTheme="minorEastAsia" w:hAnsi="Lucida Grande"/>
      <w:sz w:val="18"/>
      <w:szCs w:val="18"/>
      <w:lang w:eastAsia="it-IT"/>
    </w:rPr>
  </w:style>
  <w:style w:type="character" w:customStyle="1" w:styleId="shorttext">
    <w:name w:val="short_text"/>
    <w:basedOn w:val="Caratterepredefinitoparagrafo"/>
    <w:rsid w:val="00321910"/>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mozione@centrodelcorto.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Company>m</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 Chessa</dc:creator>
  <cp:lastModifiedBy>Mario</cp:lastModifiedBy>
  <cp:revision>2</cp:revision>
  <cp:lastPrinted>2016-04-15T08:47:00Z</cp:lastPrinted>
  <dcterms:created xsi:type="dcterms:W3CDTF">2016-08-30T16:01:00Z</dcterms:created>
  <dcterms:modified xsi:type="dcterms:W3CDTF">2016-08-30T16:01:00Z</dcterms:modified>
</cp:coreProperties>
</file>